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3CEE" w14:textId="77777777" w:rsidR="00CA570A" w:rsidRDefault="008C36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Regulamin Konkursu on-line „Moja Wisła”</w:t>
      </w:r>
    </w:p>
    <w:p w14:paraId="392331A8" w14:textId="77777777" w:rsidR="00CA570A" w:rsidRDefault="00CA57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34C08B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Organizatorem Konkursu jest Narodowe Muzeum Morskie w Gdańsku (dalej: Muzeum).</w:t>
      </w:r>
    </w:p>
    <w:p w14:paraId="00CB450E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Konkurs adresowany jest do dzieci – klasy 0, 1-3 i 4-6 oraz osób do 18 roku życia z orzeczeniem o niepełnosprawności.</w:t>
      </w:r>
    </w:p>
    <w:p w14:paraId="1124D22D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Celem Konkursu jest rozwój osobisty, pobudzanie wyobraźni artystycznej oraz przybliżanie</w:t>
      </w:r>
      <w:r>
        <w:rPr>
          <w:rFonts w:asciiTheme="minorHAnsi" w:hAnsiTheme="minorHAnsi" w:cstheme="minorHAnsi"/>
          <w:sz w:val="20"/>
          <w:szCs w:val="20"/>
        </w:rPr>
        <w:br/>
        <w:t>i upowszechnianie tematyki związanej z rzeką Wisłą.</w:t>
      </w:r>
    </w:p>
    <w:p w14:paraId="4C9FC2A5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 xml:space="preserve">Tematem Konkursu jest oddanie nastroju i atmosfery związanej z wypoczynkiem, spędzaniem wolnego czasu i rozwojem pasji związanych z rzeką Wisłą.  Uczestnik Konkursu powinien przedstawić rzekę Wisłę za pomocą własnej wizji artystycznej.  </w:t>
      </w:r>
    </w:p>
    <w:p w14:paraId="27FAFF0F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Kategorie konkursowe:</w:t>
      </w:r>
    </w:p>
    <w:p w14:paraId="6317ACC7" w14:textId="77777777" w:rsidR="00CA570A" w:rsidRDefault="008C36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plastyczna</w:t>
      </w:r>
    </w:p>
    <w:p w14:paraId="1E4C2F54" w14:textId="77777777" w:rsidR="00CA570A" w:rsidRDefault="008C36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fotograficzna</w:t>
      </w:r>
    </w:p>
    <w:p w14:paraId="6BC0659B" w14:textId="77777777" w:rsidR="00CA570A" w:rsidRDefault="008C36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literacka</w:t>
      </w:r>
    </w:p>
    <w:p w14:paraId="4F06DF12" w14:textId="77777777" w:rsidR="00CA570A" w:rsidRDefault="008C3634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Kategoria plastyczna. Wymagania techniczne:</w:t>
      </w:r>
    </w:p>
    <w:p w14:paraId="55A8A7CE" w14:textId="77777777" w:rsidR="00CA570A" w:rsidRDefault="008C3634">
      <w:pPr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technika wykonania pracy jest dowolna</w:t>
      </w:r>
    </w:p>
    <w:p w14:paraId="423A63C0" w14:textId="77777777" w:rsidR="00CA570A" w:rsidRDefault="008C3634">
      <w:pPr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konkurs należy przesłać maksymalnie 3 fotografie pracy plastycznej</w:t>
      </w:r>
    </w:p>
    <w:p w14:paraId="55119564" w14:textId="77777777" w:rsidR="00CA570A" w:rsidRDefault="008C3634">
      <w:pPr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zdjęcie pracy plastycznej w formie pliku cyfrowego JPG/JPEG, w rozdzielczości 300 dpi i wielkości minimum 4500 pikseli na dłuższym boku; opisane według wzoru: Imię_Nazwisko_Kategoria _Tytuł zdjęcia</w:t>
      </w:r>
    </w:p>
    <w:p w14:paraId="1E9CF299" w14:textId="77777777" w:rsidR="00CA570A" w:rsidRDefault="008C3634">
      <w:pPr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prace powinny być wykonane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indywidualnie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0613A630" w14:textId="77777777" w:rsidR="00CA570A" w:rsidRDefault="008C3634">
      <w:pPr>
        <w:numPr>
          <w:ilvl w:val="0"/>
          <w:numId w:val="1"/>
        </w:numPr>
        <w:spacing w:after="12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jeden autor może przesłać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jedną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pracę</w:t>
      </w:r>
    </w:p>
    <w:p w14:paraId="3ADB214E" w14:textId="77777777" w:rsidR="00CA570A" w:rsidRDefault="008C3634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Kategoria fotograficzna. Wymagania techniczne:</w:t>
      </w:r>
    </w:p>
    <w:p w14:paraId="03998B13" w14:textId="77777777" w:rsidR="00CA570A" w:rsidRDefault="008C36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>fotografie mogą być wykonane w technice cyfrowej albo analogowej</w:t>
      </w:r>
    </w:p>
    <w:p w14:paraId="3479144C" w14:textId="77777777" w:rsidR="00CA570A" w:rsidRDefault="008C36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>zabronione jest stosowanie fotomontaży polegających na łączeniu elementów fotografii pochodzących z różnych plików oraz ingerencji w zawartość oryginalnego zdjęcia, takich jak cyfrowe usuwanie obiektów na nim zarejestrowanych; dopuszczalna jest standardowa obróbka (poprawa kolorystyki, kontrastu, kadrowanie)</w:t>
      </w:r>
    </w:p>
    <w:p w14:paraId="240C6A86" w14:textId="77777777" w:rsidR="00CA570A" w:rsidRDefault="008C363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 xml:space="preserve">fotografie </w:t>
      </w:r>
      <w:r w:rsidR="00370044"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 xml:space="preserve">lub skany zdjęć analogowych </w:t>
      </w: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>muszą być zapisane w formacie JPG/JPEG, minimalna rozdzielczość zdjęcia musi wynosić 300 dpi, wielkości zdjęcia minimum 4500 pikseli na dłuższym boku</w:t>
      </w:r>
    </w:p>
    <w:p w14:paraId="0B5F5207" w14:textId="77777777" w:rsidR="00CA570A" w:rsidRDefault="008C363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>nadesłane fotografie należy opisać według następującego wzoru: Imię_Nazwisko_Kategoria _Tytuł zdjęcia</w:t>
      </w:r>
    </w:p>
    <w:p w14:paraId="62DA849F" w14:textId="77777777" w:rsidR="00CA570A" w:rsidRDefault="008C363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>jeżeli na fotografiach konkursowych znajduje się wizerunek osoby, uczestnik przesyłając fotografię zobowiązany jest do dołączenia pisemnego oświadczenia osoby znajdującej się na fotografii, że wyraziła</w:t>
      </w:r>
      <w:r w:rsidR="007E79D4"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 xml:space="preserve"> </w:t>
      </w:r>
      <w:r w:rsidR="007E79D4" w:rsidRPr="005547E5"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>ona</w:t>
      </w: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 xml:space="preserve"> zgodę na nieodpłatną publikację i rozpowszechnianie</w:t>
      </w:r>
      <w:r w:rsidR="007E79D4"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 xml:space="preserve"> </w:t>
      </w:r>
      <w:r w:rsidR="007E79D4" w:rsidRPr="005547E5"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>swojego</w:t>
      </w:r>
      <w:r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  <w:t xml:space="preserve"> wizerunku </w:t>
      </w:r>
    </w:p>
    <w:p w14:paraId="741EBCCC" w14:textId="77777777" w:rsidR="00CA570A" w:rsidRDefault="008C363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jeden autor może przesłać </w:t>
      </w:r>
      <w:r>
        <w:rPr>
          <w:rFonts w:asciiTheme="minorHAnsi" w:hAnsiTheme="minorHAnsi" w:cstheme="minorHAnsi"/>
          <w:color w:val="000000"/>
          <w:sz w:val="20"/>
          <w:szCs w:val="20"/>
        </w:rPr>
        <w:t>do 10 zdjęć</w:t>
      </w:r>
    </w:p>
    <w:p w14:paraId="5A3DD3AC" w14:textId="77777777" w:rsidR="00CA570A" w:rsidRDefault="00CA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151515"/>
          <w:sz w:val="20"/>
          <w:szCs w:val="20"/>
          <w:shd w:val="clear" w:color="auto" w:fill="FFFFFF"/>
        </w:rPr>
      </w:pPr>
    </w:p>
    <w:p w14:paraId="10EE472D" w14:textId="77777777" w:rsidR="00CA570A" w:rsidRDefault="008C3634">
      <w:pPr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Kategoria literacka. Wymagania techniczne.</w:t>
      </w:r>
    </w:p>
    <w:p w14:paraId="202D4D16" w14:textId="77777777" w:rsidR="00CA570A" w:rsidRDefault="008C363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utwory w dowolnej formie literackiej (wiersz, opowiadanie, legenda, historia) </w:t>
      </w:r>
    </w:p>
    <w:p w14:paraId="04F30044" w14:textId="77777777" w:rsidR="00CA570A" w:rsidRDefault="008C363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objętości do 3 stron A4 (Standardowy margines: 2,5 cm. Czcionka: Times New Roman 12. Odstępy między wierszami - standard</w:t>
      </w:r>
      <w:r w:rsidR="00D66731">
        <w:rPr>
          <w:rFonts w:asciiTheme="minorHAnsi" w:hAnsiTheme="minorHAnsi" w:cstheme="minorHAnsi"/>
          <w:sz w:val="20"/>
          <w:szCs w:val="20"/>
        </w:rPr>
        <w:t>owe (1). Liczba wyrazów do 2000</w:t>
      </w:r>
    </w:p>
    <w:p w14:paraId="795DD7D0" w14:textId="77777777" w:rsidR="00CA570A" w:rsidRDefault="008C363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utwór musi być napisany w języku polskim, wcześniej nienagradzany i w żadnej formie niepublikowany</w:t>
      </w:r>
    </w:p>
    <w:p w14:paraId="202D3FB9" w14:textId="77777777" w:rsidR="00CA570A" w:rsidRDefault="008C363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uczestnik może przesłać do 3 utworów</w:t>
      </w:r>
    </w:p>
    <w:p w14:paraId="02F26B1C" w14:textId="77777777" w:rsidR="00CA570A" w:rsidRPr="00370044" w:rsidRDefault="008C363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utwory muszą być zapisane w formie pliku elektronicznego </w:t>
      </w:r>
      <w:r w:rsidR="00D66731">
        <w:rPr>
          <w:rFonts w:asciiTheme="minorHAnsi" w:hAnsiTheme="minorHAnsi" w:cstheme="minorHAnsi"/>
          <w:sz w:val="20"/>
          <w:szCs w:val="20"/>
        </w:rPr>
        <w:t>(w formacie: .odt, .doc, .docx)</w:t>
      </w:r>
    </w:p>
    <w:p w14:paraId="2903CEEA" w14:textId="77777777" w:rsidR="00370044" w:rsidRDefault="00370044" w:rsidP="0037004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370044">
        <w:rPr>
          <w:rFonts w:asciiTheme="minorHAnsi" w:hAnsiTheme="minorHAnsi" w:cstheme="minorHAnsi"/>
          <w:color w:val="222222"/>
          <w:sz w:val="20"/>
          <w:szCs w:val="20"/>
        </w:rPr>
        <w:t>w nazwie dokumentu podać imię, nazwisko oraz tytuł pracy</w:t>
      </w:r>
    </w:p>
    <w:p w14:paraId="1225B444" w14:textId="77777777" w:rsidR="00CA570A" w:rsidRDefault="00CA570A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B81433C" w14:textId="77777777" w:rsidR="00CA570A" w:rsidRDefault="008C3634">
      <w:pPr>
        <w:pStyle w:val="Akapitzlist"/>
        <w:numPr>
          <w:ilvl w:val="0"/>
          <w:numId w:val="5"/>
        </w:numPr>
        <w:tabs>
          <w:tab w:val="left" w:pos="390"/>
        </w:tabs>
        <w:spacing w:before="312" w:after="122" w:line="276" w:lineRule="auto"/>
        <w:ind w:left="426" w:hanging="426"/>
        <w:jc w:val="both"/>
      </w:pPr>
      <w:r>
        <w:rPr>
          <w:rFonts w:asciiTheme="minorHAnsi" w:hAnsiTheme="minorHAnsi" w:cstheme="minorHAnsi"/>
          <w:sz w:val="20"/>
          <w:szCs w:val="20"/>
        </w:rPr>
        <w:t>Do pracy należy załączyć skan lub zdjęcie wypełnionej i podpisanej Karty zgłoszenia do Konkursu.</w:t>
      </w:r>
    </w:p>
    <w:p w14:paraId="38FD26EB" w14:textId="77777777" w:rsidR="00CA570A" w:rsidRDefault="008C3634">
      <w:pPr>
        <w:pStyle w:val="Akapitzlist"/>
        <w:numPr>
          <w:ilvl w:val="0"/>
          <w:numId w:val="5"/>
        </w:numPr>
        <w:tabs>
          <w:tab w:val="left" w:pos="390"/>
        </w:tabs>
        <w:spacing w:after="120" w:line="276" w:lineRule="auto"/>
        <w:ind w:left="426" w:hanging="426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Składając prace uczestnik gwarantuje, iż prace nie naruszają praw autorskich osób trzecich. Autor z chwilą przesłania pracy przenosi </w:t>
      </w:r>
      <w:r w:rsidRPr="005547E5">
        <w:rPr>
          <w:rFonts w:asciiTheme="minorHAnsi" w:hAnsiTheme="minorHAnsi" w:cstheme="minorHAnsi"/>
          <w:sz w:val="20"/>
          <w:szCs w:val="20"/>
        </w:rPr>
        <w:t xml:space="preserve">na </w:t>
      </w:r>
      <w:r w:rsidR="00AC4AA0" w:rsidRPr="005547E5">
        <w:rPr>
          <w:rFonts w:asciiTheme="minorHAnsi" w:hAnsiTheme="minorHAnsi" w:cstheme="minorHAnsi"/>
          <w:sz w:val="20"/>
          <w:szCs w:val="20"/>
        </w:rPr>
        <w:t>Muzeum</w:t>
      </w:r>
      <w:r>
        <w:rPr>
          <w:rFonts w:asciiTheme="minorHAnsi" w:hAnsiTheme="minorHAnsi" w:cstheme="minorHAnsi"/>
          <w:sz w:val="20"/>
          <w:szCs w:val="20"/>
        </w:rPr>
        <w:t xml:space="preserve"> majątkowe prawa autorskie do pracy, z prawem do ich wystawiania, utrwalania i zwielokrotniania jakąkolwiek techniką, publicznego udostępniania dzieła w taki sposób, aby każdy mógł mieć do niego dostęp w miejscu i czasie przez siebie wybranym </w:t>
      </w:r>
      <w:r>
        <w:rPr>
          <w:rFonts w:asciiTheme="minorHAnsi" w:hAnsiTheme="minorHAnsi" w:cstheme="minorHAnsi"/>
          <w:spacing w:val="-3"/>
          <w:sz w:val="20"/>
          <w:szCs w:val="20"/>
        </w:rPr>
        <w:t>(m.in. udostępniania w Internecie). Prace mogą być wykorzystane także</w:t>
      </w:r>
      <w:r>
        <w:rPr>
          <w:rFonts w:asciiTheme="minorHAnsi" w:hAnsiTheme="minorHAnsi" w:cstheme="minorHAnsi"/>
          <w:sz w:val="20"/>
          <w:szCs w:val="20"/>
        </w:rPr>
        <w:t xml:space="preserve"> w celach promocyjnych (w prasie, TV, katalogach, folderach, innych wydawnictwach promujących Konkurs oraz na stronie internetowej </w:t>
      </w:r>
      <w:r w:rsidR="00AC4AA0" w:rsidRPr="005547E5">
        <w:rPr>
          <w:rFonts w:asciiTheme="minorHAnsi" w:hAnsiTheme="minorHAnsi" w:cstheme="minorHAnsi"/>
          <w:sz w:val="20"/>
          <w:szCs w:val="20"/>
        </w:rPr>
        <w:t>Muzeum</w:t>
      </w:r>
      <w:r>
        <w:rPr>
          <w:rFonts w:asciiTheme="minorHAnsi" w:hAnsiTheme="minorHAnsi" w:cstheme="minorHAnsi"/>
          <w:sz w:val="20"/>
          <w:szCs w:val="20"/>
        </w:rPr>
        <w:t xml:space="preserve"> i profilu </w:t>
      </w:r>
      <w:r w:rsidR="00AC4AA0" w:rsidRPr="005547E5">
        <w:rPr>
          <w:rFonts w:asciiTheme="minorHAnsi" w:hAnsiTheme="minorHAnsi" w:cstheme="minorHAnsi"/>
          <w:sz w:val="20"/>
          <w:szCs w:val="20"/>
        </w:rPr>
        <w:t>Muzeum</w:t>
      </w:r>
      <w:r>
        <w:rPr>
          <w:rFonts w:asciiTheme="minorHAnsi" w:hAnsiTheme="minorHAnsi" w:cstheme="minorHAnsi"/>
          <w:sz w:val="20"/>
          <w:szCs w:val="20"/>
        </w:rPr>
        <w:t xml:space="preserve"> na Facebooku).</w:t>
      </w:r>
    </w:p>
    <w:p w14:paraId="62CAE235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Termin nadsyłania prac: 16.04.2021 roku</w:t>
      </w:r>
      <w:r>
        <w:rPr>
          <w:rFonts w:asciiTheme="minorHAnsi" w:hAnsiTheme="minorHAnsi" w:cstheme="minorHAnsi"/>
          <w:sz w:val="20"/>
          <w:szCs w:val="20"/>
        </w:rPr>
        <w:t xml:space="preserve"> z zastrzeżeniem możliwości przedłużenia terminu przez Muzeum. Prace dostarczone do Muzeum po terminie nie będą oceniane.</w:t>
      </w:r>
    </w:p>
    <w:p w14:paraId="1C54E71E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 w:cstheme="minorHAnsi"/>
          <w:sz w:val="20"/>
          <w:szCs w:val="20"/>
        </w:rPr>
        <w:t xml:space="preserve">Prace konkursowe, niespełniające wymagań, o których mowa w regulaminie Konkursu, nie będą podlegały ocenie Komisji Konkursowej. </w:t>
      </w:r>
    </w:p>
    <w:p w14:paraId="003337E7" w14:textId="77777777" w:rsidR="00CA570A" w:rsidRDefault="008C3634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Prace należy przesłać na adres:</w:t>
      </w:r>
    </w:p>
    <w:p w14:paraId="47F44FC4" w14:textId="77777777" w:rsidR="00CA570A" w:rsidRDefault="008C3634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NARODOWE MUZEUM MORSKIE W GDAŃSKU</w:t>
      </w:r>
    </w:p>
    <w:p w14:paraId="02A4EA8D" w14:textId="77777777" w:rsidR="00CA570A" w:rsidRDefault="008C3634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 EDUKACJI</w:t>
      </w:r>
    </w:p>
    <w:p w14:paraId="0BC6C4A5" w14:textId="77777777" w:rsidR="00CA570A" w:rsidRPr="000E35E6" w:rsidRDefault="008C3634">
      <w:pPr>
        <w:spacing w:after="120"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E35E6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r w:rsidRPr="000E35E6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edukacja.ckws@nmm.pl</w:t>
      </w:r>
    </w:p>
    <w:p w14:paraId="6372A1DE" w14:textId="77777777" w:rsidR="00CA570A" w:rsidRDefault="008C3634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Ocena prac i nagrody.</w:t>
      </w:r>
    </w:p>
    <w:p w14:paraId="3FB8ADC3" w14:textId="77777777" w:rsidR="00CA570A" w:rsidRDefault="00D66731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8C3634">
        <w:rPr>
          <w:rFonts w:asciiTheme="minorHAnsi" w:hAnsiTheme="minorHAnsi" w:cstheme="minorHAnsi"/>
          <w:sz w:val="20"/>
          <w:szCs w:val="20"/>
        </w:rPr>
        <w:t>ury powołane przez organizatorów weźmie pod uwagę następujące kryteria: zgodność tematyki, pomysłowość i oryginalne ujęcie tematu, estetykę pra</w:t>
      </w:r>
      <w:r>
        <w:rPr>
          <w:rFonts w:asciiTheme="minorHAnsi" w:hAnsiTheme="minorHAnsi" w:cstheme="minorHAnsi"/>
          <w:sz w:val="20"/>
          <w:szCs w:val="20"/>
        </w:rPr>
        <w:t>cy oraz samodzielność wykonania</w:t>
      </w:r>
    </w:p>
    <w:p w14:paraId="2AEEE084" w14:textId="77777777" w:rsidR="00CA570A" w:rsidRDefault="008C3634">
      <w:pPr>
        <w:numPr>
          <w:ilvl w:val="0"/>
          <w:numId w:val="6"/>
        </w:numPr>
        <w:spacing w:line="276" w:lineRule="auto"/>
        <w:ind w:left="567" w:hanging="283"/>
        <w:jc w:val="both"/>
      </w:pPr>
      <w:r>
        <w:rPr>
          <w:rFonts w:asciiTheme="minorHAnsi" w:hAnsiTheme="minorHAnsi" w:cstheme="minorHAnsi"/>
          <w:b/>
          <w:bCs/>
          <w:sz w:val="20"/>
          <w:szCs w:val="20"/>
        </w:rPr>
        <w:t>wyniki Konkursu zostaną ogłoszone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do dnia 31.05.2021</w:t>
      </w:r>
      <w:r w:rsidR="00AC4A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C4AA0" w:rsidRPr="005547E5">
        <w:rPr>
          <w:rFonts w:asciiTheme="minorHAnsi" w:hAnsiTheme="minorHAnsi" w:cstheme="minorHAnsi"/>
          <w:b/>
          <w:bCs/>
          <w:sz w:val="20"/>
          <w:szCs w:val="20"/>
        </w:rPr>
        <w:t>roku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 stronie internetowej </w:t>
      </w:r>
      <w:r w:rsidR="00AC4AA0" w:rsidRPr="005547E5">
        <w:rPr>
          <w:rFonts w:asciiTheme="minorHAnsi" w:hAnsiTheme="minorHAnsi" w:cstheme="minorHAnsi"/>
          <w:sz w:val="20"/>
          <w:szCs w:val="20"/>
        </w:rPr>
        <w:t>Muzeum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5">
        <w:r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www.nmm.pl</w:t>
        </w:r>
      </w:hyperlink>
      <w:r>
        <w:rPr>
          <w:rStyle w:val="czeinternetowe"/>
          <w:rFonts w:asciiTheme="minorHAnsi" w:hAnsiTheme="minorHAnsi" w:cstheme="minorHAnsi"/>
          <w:color w:val="auto"/>
          <w:sz w:val="20"/>
          <w:szCs w:val="20"/>
        </w:rPr>
        <w:t>.; w</w:t>
      </w:r>
      <w:r>
        <w:rPr>
          <w:rStyle w:val="czeinternetowe"/>
          <w:rFonts w:asciiTheme="minorHAnsi" w:hAnsiTheme="minorHAnsi" w:cstheme="minorHAnsi"/>
          <w:color w:val="auto"/>
          <w:sz w:val="20"/>
          <w:szCs w:val="20"/>
          <w:u w:val="none"/>
        </w:rPr>
        <w:t xml:space="preserve"> przypadku przedłużenia terminu nadsyłania prac</w:t>
      </w:r>
      <w:r w:rsidR="00AC4AA0">
        <w:rPr>
          <w:rStyle w:val="czeinternetowe"/>
          <w:rFonts w:asciiTheme="minorHAnsi" w:hAnsiTheme="minorHAnsi" w:cstheme="minorHAnsi"/>
          <w:color w:val="auto"/>
          <w:sz w:val="20"/>
          <w:szCs w:val="20"/>
          <w:u w:val="none"/>
        </w:rPr>
        <w:t>,</w:t>
      </w:r>
      <w:r>
        <w:rPr>
          <w:rStyle w:val="czeinternetowe"/>
          <w:rFonts w:asciiTheme="minorHAnsi" w:hAnsiTheme="minorHAnsi" w:cstheme="minorHAnsi"/>
          <w:color w:val="auto"/>
          <w:sz w:val="20"/>
          <w:szCs w:val="20"/>
          <w:u w:val="none"/>
        </w:rPr>
        <w:t xml:space="preserve"> zgodnie z pkt 12 </w:t>
      </w:r>
      <w:r>
        <w:rPr>
          <w:rStyle w:val="czeinternetowe"/>
          <w:rFonts w:asciiTheme="minorHAnsi" w:hAnsiTheme="minorHAnsi" w:cstheme="minorHAnsi"/>
          <w:color w:val="auto"/>
          <w:sz w:val="20"/>
          <w:szCs w:val="20"/>
          <w:highlight w:val="white"/>
          <w:u w:val="none"/>
        </w:rPr>
        <w:t>Regulaminu</w:t>
      </w:r>
      <w:r>
        <w:rPr>
          <w:rStyle w:val="czeinternetowe"/>
          <w:rFonts w:asciiTheme="minorHAnsi" w:hAnsiTheme="minorHAnsi" w:cstheme="minorHAnsi"/>
          <w:color w:val="auto"/>
          <w:sz w:val="20"/>
          <w:szCs w:val="20"/>
          <w:u w:val="none"/>
        </w:rPr>
        <w:t xml:space="preserve">, Muzeum zastrzega </w:t>
      </w:r>
      <w:r>
        <w:rPr>
          <w:rStyle w:val="czeinternetowe"/>
          <w:rFonts w:asciiTheme="minorHAnsi" w:hAnsiTheme="minorHAnsi" w:cstheme="minorHAnsi"/>
          <w:color w:val="auto"/>
          <w:sz w:val="20"/>
          <w:szCs w:val="20"/>
          <w:highlight w:val="white"/>
          <w:u w:val="none"/>
        </w:rPr>
        <w:t>sobie</w:t>
      </w:r>
      <w:r>
        <w:rPr>
          <w:rStyle w:val="czeinternetowe"/>
          <w:rFonts w:asciiTheme="minorHAnsi" w:hAnsiTheme="minorHAnsi" w:cstheme="minorHAnsi"/>
          <w:color w:val="auto"/>
          <w:sz w:val="20"/>
          <w:szCs w:val="20"/>
          <w:u w:val="none"/>
        </w:rPr>
        <w:t xml:space="preserve"> możliwość przedłużenia terminu ogłoszenia wyników Konkursu</w:t>
      </w:r>
    </w:p>
    <w:p w14:paraId="2927F727" w14:textId="77777777" w:rsidR="00CA570A" w:rsidRDefault="00D66731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8C3634">
        <w:rPr>
          <w:rFonts w:asciiTheme="minorHAnsi" w:hAnsiTheme="minorHAnsi" w:cstheme="minorHAnsi"/>
          <w:sz w:val="20"/>
          <w:szCs w:val="20"/>
        </w:rPr>
        <w:t>ury Konkursu zakwalifikuje maksymalnie 5 najlepszych prac z każdej kategorii na wystawę pokonkursową online</w:t>
      </w:r>
    </w:p>
    <w:p w14:paraId="7D416CC7" w14:textId="77777777" w:rsidR="00CA570A" w:rsidRDefault="008C3634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dla najlepszych prac z każdej kategorii zakwalifikowanych na wystawę - zostaną przyznane 3 nagrody i 3 wyróżnienia</w:t>
      </w:r>
    </w:p>
    <w:p w14:paraId="51F717C9" w14:textId="77777777" w:rsidR="00CA570A" w:rsidRDefault="008C3634">
      <w:pPr>
        <w:numPr>
          <w:ilvl w:val="0"/>
          <w:numId w:val="6"/>
        </w:numPr>
        <w:spacing w:line="276" w:lineRule="auto"/>
        <w:ind w:left="567" w:hanging="283"/>
        <w:jc w:val="both"/>
      </w:pPr>
      <w:r>
        <w:rPr>
          <w:rFonts w:asciiTheme="minorHAnsi" w:hAnsiTheme="minorHAnsi" w:cstheme="minorHAnsi"/>
          <w:sz w:val="20"/>
          <w:szCs w:val="20"/>
        </w:rPr>
        <w:t>swoją nagrodę przyzna także Młodzieżowa Rada Muzeum</w:t>
      </w:r>
    </w:p>
    <w:p w14:paraId="0F585FDA" w14:textId="77777777" w:rsidR="00CA570A" w:rsidRDefault="008C3634">
      <w:pPr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uczniowie (i ich opiekunowie), których prace zostaną zakwalifikowane do wystawy, zostaną zaproszeni do odbioru nagród (lub nagrody zostaną wysłane pocztą)</w:t>
      </w:r>
    </w:p>
    <w:p w14:paraId="4C61DBE7" w14:textId="77777777" w:rsidR="00CA570A" w:rsidRDefault="008C3634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Uwagi organizatora.</w:t>
      </w:r>
    </w:p>
    <w:p w14:paraId="613DFF1D" w14:textId="77777777" w:rsidR="00CA570A" w:rsidRDefault="008C3634">
      <w:pPr>
        <w:numPr>
          <w:ilvl w:val="0"/>
          <w:numId w:val="4"/>
        </w:numPr>
        <w:spacing w:after="156"/>
        <w:ind w:left="567" w:hanging="283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laureaci Konkursu i opiekunowie odbierają nagrody na własny koszt, chyba że nagrody zgodnie z pkt. 15 </w:t>
      </w:r>
      <w:r>
        <w:rPr>
          <w:rFonts w:asciiTheme="minorHAnsi" w:hAnsiTheme="minorHAnsi" w:cstheme="minorHAnsi"/>
          <w:sz w:val="20"/>
          <w:szCs w:val="20"/>
          <w:highlight w:val="white"/>
        </w:rPr>
        <w:t>Regulaminu</w:t>
      </w:r>
      <w:r>
        <w:rPr>
          <w:rFonts w:asciiTheme="minorHAnsi" w:hAnsiTheme="minorHAnsi" w:cstheme="minorHAnsi"/>
          <w:sz w:val="20"/>
          <w:szCs w:val="20"/>
        </w:rPr>
        <w:t xml:space="preserve"> zostaną </w:t>
      </w:r>
      <w:r>
        <w:rPr>
          <w:rFonts w:asciiTheme="minorHAnsi" w:hAnsiTheme="minorHAnsi" w:cstheme="minorHAnsi"/>
          <w:sz w:val="20"/>
          <w:szCs w:val="20"/>
          <w:highlight w:val="white"/>
        </w:rPr>
        <w:t>wysłane</w:t>
      </w:r>
      <w:r>
        <w:rPr>
          <w:rFonts w:asciiTheme="minorHAnsi" w:hAnsiTheme="minorHAnsi" w:cstheme="minorHAnsi"/>
          <w:sz w:val="20"/>
          <w:szCs w:val="20"/>
        </w:rPr>
        <w:t xml:space="preserve"> pocztą</w:t>
      </w:r>
    </w:p>
    <w:p w14:paraId="2270DF57" w14:textId="77777777" w:rsidR="00CA570A" w:rsidRDefault="00D40AE5">
      <w:pPr>
        <w:tabs>
          <w:tab w:val="left" w:pos="450"/>
        </w:tabs>
        <w:jc w:val="both"/>
      </w:pPr>
      <w:r>
        <w:rPr>
          <w:rFonts w:asciiTheme="minorHAnsi" w:hAnsiTheme="minorHAnsi" w:cstheme="minorHAnsi"/>
          <w:bCs/>
          <w:sz w:val="20"/>
          <w:szCs w:val="20"/>
        </w:rPr>
        <w:t>16</w:t>
      </w:r>
      <w:r w:rsidR="008C3634">
        <w:rPr>
          <w:rFonts w:asciiTheme="minorHAnsi" w:hAnsiTheme="minorHAnsi" w:cstheme="minorHAnsi"/>
          <w:bCs/>
          <w:sz w:val="20"/>
          <w:szCs w:val="20"/>
        </w:rPr>
        <w:t>. Dane osobowe.</w:t>
      </w:r>
    </w:p>
    <w:p w14:paraId="5F34E458" w14:textId="77777777" w:rsidR="00CA570A" w:rsidRDefault="008C3634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danych osobowych wskazanych w formularzu zgłoszenia Uczestników Konkursu, a w przypadku dzieci do lat 16 także ich prawnych opiekunów, jest </w:t>
      </w:r>
      <w:r w:rsidR="00735C7C">
        <w:rPr>
          <w:rFonts w:asciiTheme="minorHAnsi" w:hAnsiTheme="minorHAnsi" w:cstheme="minorHAnsi"/>
          <w:sz w:val="20"/>
          <w:szCs w:val="20"/>
        </w:rPr>
        <w:t xml:space="preserve"> </w:t>
      </w:r>
      <w:r w:rsidR="00735C7C" w:rsidRPr="005547E5">
        <w:rPr>
          <w:rFonts w:asciiTheme="minorHAnsi" w:hAnsiTheme="minorHAnsi" w:cstheme="minorHAnsi"/>
          <w:sz w:val="20"/>
          <w:szCs w:val="20"/>
        </w:rPr>
        <w:t>Muzeum</w:t>
      </w:r>
    </w:p>
    <w:p w14:paraId="0B28F8B6" w14:textId="77777777" w:rsidR="00CA570A" w:rsidRDefault="008C3634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 xml:space="preserve">dane osobowe przetwarzane są przez </w:t>
      </w:r>
      <w:r w:rsidR="00735C7C" w:rsidRPr="005547E5">
        <w:rPr>
          <w:rFonts w:asciiTheme="minorHAnsi" w:hAnsiTheme="minorHAnsi" w:cstheme="minorHAnsi"/>
          <w:sz w:val="20"/>
          <w:szCs w:val="20"/>
        </w:rPr>
        <w:t>Muzeum</w:t>
      </w:r>
      <w:r>
        <w:rPr>
          <w:rFonts w:asciiTheme="minorHAnsi" w:hAnsiTheme="minorHAnsi" w:cstheme="minorHAnsi"/>
          <w:sz w:val="20"/>
          <w:szCs w:val="20"/>
        </w:rPr>
        <w:t xml:space="preserve"> w celu realizacji Konkursu, w tym wydania nagród oraz w przypadku prac zwycięskich i wyróżnionych - także w celu ich prezentowania przez </w:t>
      </w:r>
      <w:r w:rsidR="00735C7C" w:rsidRPr="005547E5">
        <w:rPr>
          <w:rFonts w:asciiTheme="minorHAnsi" w:hAnsiTheme="minorHAnsi" w:cstheme="minorHAnsi"/>
          <w:sz w:val="20"/>
          <w:szCs w:val="20"/>
        </w:rPr>
        <w:t>Muzeum</w:t>
      </w:r>
    </w:p>
    <w:p w14:paraId="3DDA1172" w14:textId="77777777" w:rsidR="00CA570A" w:rsidRDefault="008C3634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podanie danych jest dobrowolne, jednak niezbędne do uczestnictwa w Konkursie</w:t>
      </w:r>
    </w:p>
    <w:p w14:paraId="71DC0626" w14:textId="02237D9E" w:rsidR="00CA570A" w:rsidRDefault="008C3634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danych osobowych jest zgoda osoby – art. 6 ust. 1 lit. a) rozporządzenia Parlamentu Europejskiego i Rady (UE) 2016/679 z dnia 27 kwietnia 2016r. w sprawie ochrony osób fizycznych w związku z przetwarzaniem danych osobowych i w sprawie swobodnego przepływu takich danych oraz uchylenia dyrektywy 95/46/WE z dnia 27 kwietnia 2016r. (Dz.Urz.L. nr 119)</w:t>
      </w:r>
      <w:r w:rsidR="00147E03">
        <w:rPr>
          <w:rFonts w:asciiTheme="minorHAnsi" w:hAnsiTheme="minorHAnsi" w:cstheme="minorHAnsi"/>
          <w:sz w:val="20"/>
          <w:szCs w:val="20"/>
        </w:rPr>
        <w:t xml:space="preserve"> (tzw. RODO)</w:t>
      </w:r>
      <w:r>
        <w:rPr>
          <w:rFonts w:asciiTheme="minorHAnsi" w:hAnsiTheme="minorHAnsi" w:cstheme="minorHAnsi"/>
          <w:sz w:val="20"/>
          <w:szCs w:val="20"/>
        </w:rPr>
        <w:t>. W związku z nabyciem przez Muzeum majątkowych praw autorskich do pracy oraz nośnika, na którym utrwalono pracę - podstawę przetwarzania danych osobowych stanowią także:</w:t>
      </w:r>
    </w:p>
    <w:p w14:paraId="20E4C170" w14:textId="77777777" w:rsidR="00CA570A" w:rsidRDefault="008C3634">
      <w:pPr>
        <w:pStyle w:val="Akapitzlist"/>
        <w:ind w:left="76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- przepisy prawa - art. 6 ust. 1 lit. c) RODO;</w:t>
      </w:r>
    </w:p>
    <w:p w14:paraId="02DDB33E" w14:textId="77777777" w:rsidR="00CA570A" w:rsidRPr="00024B15" w:rsidRDefault="008C3634">
      <w:pPr>
        <w:pStyle w:val="Akapitzlist"/>
        <w:ind w:left="766"/>
        <w:jc w:val="both"/>
        <w:rPr>
          <w:rFonts w:asciiTheme="minorHAnsi" w:hAnsiTheme="minorHAnsi" w:cstheme="minorHAnsi"/>
          <w:sz w:val="20"/>
          <w:szCs w:val="20"/>
        </w:rPr>
      </w:pPr>
      <w:r w:rsidRPr="00024B15">
        <w:rPr>
          <w:rFonts w:asciiTheme="minorHAnsi" w:hAnsiTheme="minorHAnsi" w:cstheme="minorHAnsi"/>
          <w:sz w:val="20"/>
          <w:szCs w:val="20"/>
        </w:rPr>
        <w:t xml:space="preserve">- </w:t>
      </w:r>
      <w:r w:rsidRPr="00024B15">
        <w:rPr>
          <w:rFonts w:asciiTheme="minorHAnsi" w:hAnsiTheme="minorHAnsi" w:cstheme="minorHAnsi"/>
          <w:sz w:val="20"/>
          <w:szCs w:val="20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</w:t>
      </w:r>
      <w:r w:rsidR="00D66731">
        <w:rPr>
          <w:rFonts w:asciiTheme="minorHAnsi" w:hAnsiTheme="minorHAnsi" w:cstheme="minorHAnsi"/>
          <w:sz w:val="20"/>
          <w:szCs w:val="20"/>
          <w:shd w:val="clear" w:color="auto" w:fill="FFFFFF"/>
        </w:rPr>
        <w:t>owy – art. 6 ust. 1 lit b) RODO</w:t>
      </w:r>
    </w:p>
    <w:p w14:paraId="0E3204ED" w14:textId="77777777" w:rsidR="00CA570A" w:rsidRDefault="008C3634">
      <w:pPr>
        <w:pStyle w:val="Defaul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uczestnikowi</w:t>
      </w:r>
      <w:r w:rsidR="00735C7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jak i opiekunowi prawnemu przysługuje prawo dostępu do treści swoich danych oraz ich </w:t>
      </w:r>
      <w:r w:rsidR="009F6402">
        <w:rPr>
          <w:rFonts w:cstheme="minorHAnsi"/>
          <w:sz w:val="20"/>
          <w:szCs w:val="20"/>
        </w:rPr>
        <w:t xml:space="preserve">poprawiania i </w:t>
      </w:r>
      <w:r>
        <w:rPr>
          <w:rFonts w:cstheme="minorHAnsi"/>
          <w:sz w:val="20"/>
          <w:szCs w:val="20"/>
        </w:rPr>
        <w:t>sprostowania oraz – w zakresie wynikającym z przepisów - do usunięcia, ograniczenia przetwarzania, przeniesienia danych, wniesienia sprzeciwu wobec ich przetwarzania; przysługuje również prawo do wniesienia skargi do organu nadzorczego właściwego dla przetwarzania danych</w:t>
      </w:r>
    </w:p>
    <w:p w14:paraId="2FF3C2CE" w14:textId="77777777" w:rsidR="00CA570A" w:rsidRDefault="008C3634">
      <w:pPr>
        <w:pStyle w:val="Defaul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każda zgoda może być wycofana w dowolnym momencie z zastrzeżeniem, iż jej cofnięcie nie wpływa na zgodność z prawem wcześniejszego przetwarzania danych; cofnięcie zgody uniemożliwi jednak dalszy udział w Konkursie, w tym dokonanie oceny prac oraz jej ewentualne wyłonienie jako pracy wyróżnionej i przyznanie nagrody</w:t>
      </w:r>
    </w:p>
    <w:p w14:paraId="358526FD" w14:textId="77777777" w:rsidR="00CA570A" w:rsidRDefault="008C3634">
      <w:pPr>
        <w:pStyle w:val="Akapitzlist"/>
        <w:numPr>
          <w:ilvl w:val="0"/>
          <w:numId w:val="7"/>
        </w:numPr>
        <w:spacing w:after="156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przez okres trwania Konkursu oraz przez okres przedawnienia roszczeń</w:t>
      </w:r>
    </w:p>
    <w:p w14:paraId="50357CB2" w14:textId="77777777" w:rsidR="00CA570A" w:rsidRDefault="000E35E6">
      <w:pPr>
        <w:pStyle w:val="Default"/>
        <w:tabs>
          <w:tab w:val="left" w:pos="510"/>
        </w:tabs>
      </w:pPr>
      <w:r>
        <w:rPr>
          <w:rFonts w:cstheme="minorHAnsi"/>
          <w:sz w:val="20"/>
          <w:szCs w:val="20"/>
        </w:rPr>
        <w:t>17</w:t>
      </w:r>
      <w:r w:rsidR="008C3634">
        <w:rPr>
          <w:rFonts w:cstheme="minorHAnsi"/>
          <w:sz w:val="20"/>
          <w:szCs w:val="20"/>
        </w:rPr>
        <w:t>. Postanowienia końcowe.</w:t>
      </w:r>
    </w:p>
    <w:p w14:paraId="2EFD88C4" w14:textId="77777777" w:rsidR="00CA570A" w:rsidRDefault="008C3634">
      <w:pPr>
        <w:pStyle w:val="Default"/>
        <w:numPr>
          <w:ilvl w:val="3"/>
          <w:numId w:val="8"/>
        </w:numPr>
        <w:spacing w:after="17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sprawy nieujęte w regulaminie rozstrzyga organizator Konkursu</w:t>
      </w:r>
    </w:p>
    <w:p w14:paraId="4F748159" w14:textId="77777777" w:rsidR="00CA570A" w:rsidRDefault="008C3634">
      <w:pPr>
        <w:pStyle w:val="Default"/>
        <w:numPr>
          <w:ilvl w:val="3"/>
          <w:numId w:val="8"/>
        </w:numPr>
        <w:spacing w:after="17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 decyzji organizatora oraz Komisji Konkursowej nie przysługuje odwołanie </w:t>
      </w:r>
    </w:p>
    <w:p w14:paraId="43930B5F" w14:textId="77777777" w:rsidR="00CA570A" w:rsidRDefault="008C3634">
      <w:pPr>
        <w:pStyle w:val="Default"/>
        <w:numPr>
          <w:ilvl w:val="3"/>
          <w:numId w:val="8"/>
        </w:numPr>
        <w:spacing w:after="17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szczegóły i regulamin Konkursu jest dostępny na stronie </w:t>
      </w:r>
      <w:r>
        <w:rPr>
          <w:rFonts w:cstheme="minorHAnsi"/>
          <w:b/>
          <w:sz w:val="20"/>
          <w:szCs w:val="20"/>
        </w:rPr>
        <w:t>www.nmm.pl</w:t>
      </w:r>
    </w:p>
    <w:p w14:paraId="7B2825C2" w14:textId="77777777" w:rsidR="00CA570A" w:rsidRDefault="008C3634">
      <w:pPr>
        <w:pStyle w:val="Akapitzlist"/>
        <w:numPr>
          <w:ilvl w:val="3"/>
          <w:numId w:val="8"/>
        </w:numPr>
        <w:spacing w:line="276" w:lineRule="auto"/>
        <w:ind w:left="567" w:hanging="283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szczegółowych informacji w sprawie Konkursu udziela: </w:t>
      </w:r>
      <w:r>
        <w:rPr>
          <w:rFonts w:asciiTheme="minorHAnsi" w:hAnsiTheme="minorHAnsi" w:cstheme="minorHAnsi"/>
          <w:b/>
          <w:sz w:val="20"/>
          <w:szCs w:val="20"/>
        </w:rPr>
        <w:t>DZIAŁ EDUKACJI NMM</w:t>
      </w:r>
      <w:r>
        <w:rPr>
          <w:rFonts w:asciiTheme="minorHAnsi" w:hAnsiTheme="minorHAnsi" w:cstheme="minorHAnsi"/>
          <w:sz w:val="20"/>
          <w:szCs w:val="20"/>
        </w:rPr>
        <w:t xml:space="preserve">, kontakt: </w:t>
      </w:r>
      <w:r>
        <w:rPr>
          <w:rStyle w:val="czeinternetowe"/>
          <w:rFonts w:asciiTheme="minorHAnsi" w:hAnsiTheme="minorHAnsi" w:cstheme="minorHAnsi"/>
          <w:sz w:val="20"/>
          <w:szCs w:val="20"/>
        </w:rPr>
        <w:t>edukacja.ckws@nmm.pl</w:t>
      </w:r>
    </w:p>
    <w:p w14:paraId="4E3D730B" w14:textId="77777777" w:rsidR="00CA570A" w:rsidRDefault="008C3634">
      <w:pPr>
        <w:pStyle w:val="Akapitzlist"/>
        <w:numPr>
          <w:ilvl w:val="3"/>
          <w:numId w:val="8"/>
        </w:numPr>
        <w:spacing w:line="276" w:lineRule="auto"/>
        <w:ind w:left="567" w:hanging="283"/>
        <w:jc w:val="both"/>
      </w:pPr>
      <w:r>
        <w:rPr>
          <w:rFonts w:ascii="Calibri" w:hAnsi="Calibri" w:cstheme="minorHAnsi"/>
          <w:sz w:val="20"/>
          <w:szCs w:val="20"/>
        </w:rPr>
        <w:t>koordynatorem Konkursu z ramienia Muzeum jest Gabriela Chrzanowiecka, kontakt: g.chrzanowiecka@nmm.pl</w:t>
      </w:r>
    </w:p>
    <w:p w14:paraId="267358AC" w14:textId="77777777" w:rsidR="00CA570A" w:rsidRDefault="008C3634">
      <w:pPr>
        <w:pStyle w:val="Akapitzlist"/>
        <w:numPr>
          <w:ilvl w:val="3"/>
          <w:numId w:val="8"/>
        </w:numPr>
        <w:spacing w:line="276" w:lineRule="auto"/>
        <w:ind w:left="567" w:hanging="283"/>
        <w:jc w:val="both"/>
      </w:pPr>
      <w:r>
        <w:rPr>
          <w:rFonts w:ascii="Calibri" w:hAnsi="Calibri" w:cstheme="minorHAnsi"/>
          <w:sz w:val="20"/>
          <w:szCs w:val="20"/>
        </w:rPr>
        <w:t>organizator oświadcza, że Konkurs nie jest grą losową, loterią fantową, zakładem wzajemnym, loterią promocyjną, grą, której wynik zależy od przypadku, ani żadną inną formą przewidzianą w ustawie z dnia 19 listopada 2009 r. o grach hazardowych</w:t>
      </w:r>
    </w:p>
    <w:sectPr w:rsidR="00CA57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7F5"/>
    <w:multiLevelType w:val="multilevel"/>
    <w:tmpl w:val="ACC488E6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B7E1B"/>
    <w:multiLevelType w:val="multilevel"/>
    <w:tmpl w:val="4962C7B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A304BF"/>
    <w:multiLevelType w:val="multilevel"/>
    <w:tmpl w:val="6C3A4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996862"/>
    <w:multiLevelType w:val="multilevel"/>
    <w:tmpl w:val="70722F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6390F"/>
    <w:multiLevelType w:val="multilevel"/>
    <w:tmpl w:val="550621C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5B524A"/>
    <w:multiLevelType w:val="multilevel"/>
    <w:tmpl w:val="5F164E8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532C7A"/>
    <w:multiLevelType w:val="multilevel"/>
    <w:tmpl w:val="E04674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A80FEE"/>
    <w:multiLevelType w:val="multilevel"/>
    <w:tmpl w:val="8A2AD25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B767E"/>
    <w:multiLevelType w:val="multilevel"/>
    <w:tmpl w:val="062044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A35DD6"/>
    <w:multiLevelType w:val="multilevel"/>
    <w:tmpl w:val="480669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29551D"/>
    <w:multiLevelType w:val="multilevel"/>
    <w:tmpl w:val="104EDFF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D86983"/>
    <w:multiLevelType w:val="multilevel"/>
    <w:tmpl w:val="33742FE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A"/>
    <w:rsid w:val="00024B15"/>
    <w:rsid w:val="000E35E6"/>
    <w:rsid w:val="0012258D"/>
    <w:rsid w:val="00147E03"/>
    <w:rsid w:val="002749DE"/>
    <w:rsid w:val="00370044"/>
    <w:rsid w:val="005547E5"/>
    <w:rsid w:val="006319DB"/>
    <w:rsid w:val="00735C7C"/>
    <w:rsid w:val="007E79D4"/>
    <w:rsid w:val="008C3634"/>
    <w:rsid w:val="008D019C"/>
    <w:rsid w:val="00983353"/>
    <w:rsid w:val="009F6402"/>
    <w:rsid w:val="00A523AB"/>
    <w:rsid w:val="00AC4AA0"/>
    <w:rsid w:val="00B95803"/>
    <w:rsid w:val="00CA570A"/>
    <w:rsid w:val="00D40AE5"/>
    <w:rsid w:val="00D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AE0"/>
  <w15:docId w15:val="{62E8C990-108B-4B07-A400-CE48B04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110B0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110B0"/>
    <w:pPr>
      <w:ind w:left="720"/>
      <w:contextualSpacing/>
    </w:pPr>
  </w:style>
  <w:style w:type="paragraph" w:customStyle="1" w:styleId="Default">
    <w:name w:val="Default"/>
    <w:qFormat/>
    <w:rsid w:val="00B110B0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0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9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B2_CKWS</dc:creator>
  <dc:description/>
  <cp:lastModifiedBy>Karol Rymsza</cp:lastModifiedBy>
  <cp:revision>4</cp:revision>
  <dcterms:created xsi:type="dcterms:W3CDTF">2020-11-30T08:06:00Z</dcterms:created>
  <dcterms:modified xsi:type="dcterms:W3CDTF">2020-11-30T08:31:00Z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